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CB1" w:rsidRPr="00A20CB1" w:rsidRDefault="00A20CB1" w:rsidP="00A20CB1">
      <w:pPr>
        <w:jc w:val="center"/>
        <w:rPr>
          <w:rFonts w:ascii="Times New Roman" w:hAnsi="Times New Roman" w:cs="Times New Roman"/>
          <w:b/>
          <w:sz w:val="28"/>
          <w:szCs w:val="28"/>
          <w:lang w:val="kk-KZ"/>
        </w:rPr>
      </w:pPr>
      <w:r w:rsidRPr="00A20CB1">
        <w:rPr>
          <w:rFonts w:ascii="Times New Roman" w:hAnsi="Times New Roman" w:cs="Times New Roman"/>
          <w:b/>
          <w:sz w:val="28"/>
          <w:szCs w:val="28"/>
          <w:lang w:val="kk-KZ"/>
        </w:rPr>
        <w:t>Анықтама</w:t>
      </w:r>
    </w:p>
    <w:p w:rsidR="00A20CB1" w:rsidRPr="00A20CB1" w:rsidRDefault="00A20CB1" w:rsidP="00A20CB1">
      <w:pPr>
        <w:spacing w:after="0" w:line="240" w:lineRule="auto"/>
        <w:jc w:val="both"/>
        <w:rPr>
          <w:rFonts w:ascii="Times New Roman" w:hAnsi="Times New Roman"/>
          <w:b/>
          <w:sz w:val="28"/>
          <w:szCs w:val="28"/>
          <w:lang w:val="kk-KZ"/>
        </w:rPr>
      </w:pPr>
      <w:r>
        <w:rPr>
          <w:rFonts w:ascii="Times New Roman" w:hAnsi="Times New Roman"/>
          <w:b/>
          <w:sz w:val="24"/>
          <w:szCs w:val="24"/>
          <w:lang w:val="kk-KZ"/>
        </w:rPr>
        <w:t xml:space="preserve">    </w:t>
      </w:r>
      <w:r w:rsidRPr="00A20CB1">
        <w:rPr>
          <w:rFonts w:ascii="Times New Roman" w:hAnsi="Times New Roman"/>
          <w:b/>
          <w:sz w:val="28"/>
          <w:szCs w:val="28"/>
          <w:lang w:val="kk-KZ"/>
        </w:rPr>
        <w:t>МДТО ҮОЖ белгіленген тәрбиеленушілердің инварианттық және вариативті бөліктердің жүргізілген апталық оқу жүктемесінің ең жоғары көлеміне қойылатын талаптарға сәйкестігі және сақталуы;</w:t>
      </w:r>
    </w:p>
    <w:p w:rsidR="00A20CB1" w:rsidRPr="00A20CB1" w:rsidRDefault="00A20CB1" w:rsidP="00A20CB1">
      <w:pPr>
        <w:spacing w:after="0" w:line="240" w:lineRule="auto"/>
        <w:jc w:val="both"/>
        <w:rPr>
          <w:rFonts w:ascii="Times New Roman" w:hAnsi="Times New Roman"/>
          <w:sz w:val="28"/>
          <w:szCs w:val="28"/>
          <w:lang w:val="kk-KZ"/>
        </w:rPr>
      </w:pPr>
      <w:r w:rsidRPr="00A20CB1">
        <w:rPr>
          <w:rFonts w:ascii="Times New Roman" w:hAnsi="Times New Roman"/>
          <w:b/>
          <w:sz w:val="28"/>
          <w:szCs w:val="28"/>
          <w:lang w:val="kk-KZ"/>
        </w:rPr>
        <w:t xml:space="preserve">    Бағалау   нәтижесі:</w:t>
      </w:r>
      <w:r w:rsidRPr="00A20CB1">
        <w:rPr>
          <w:rFonts w:ascii="Times New Roman" w:hAnsi="Times New Roman"/>
          <w:sz w:val="28"/>
          <w:szCs w:val="28"/>
          <w:lang w:val="kk-KZ"/>
        </w:rPr>
        <w:t xml:space="preserve">  2020 – 2021 оқу жылында мектепалды даярлық топтарында  оқу жылының ұзақтығы 32 оқу аптасын   құрайды. Мектепалды даярлық топтарын оқыту Қазақстан Республикасы Білім және ғылым министрінің 2018 жылғы 31 қазандағы №604 бұйрығымен бекітілген Білім берудің барлық деңгейінің мемлекеттік  жалпыға міндетті білім беру стандарты, Қазақстан Республикасы Білім және ғылым министрінің 2020 жылғы 12 мамырдағы №195 бұйрығымен бекітілген Мектепке дейінгі тәрбие мен оқытудың  мемлекеттік  жалпыға міндетті стандарты, «Қазақстан Республикасында мектепке дейінгі тәрбие мен оқытудың үлгілік оқу жоспарларын бекіту туралы»  ҚР БҒМ  2012  жылғы 20 желтоқсандағы №557 бұйрығы, Қазақстан Республикасы Білім және ғылым министрінің 2016 жылғы 12 тамыздағы №499 бұйрығы және Қазақстан Республикасы Білім және ғылым министрлігі Ы.Алтынсарин атындағы Ұлттық академиясының «2020 – 2021 оқу жылында Қазақстан Республикасының орта білім береу ұйымдарында оқу процесін ұйымдастырудың ерекшеліктері туралы» әдістемелік нұсқау хаты</w:t>
      </w:r>
      <w:r w:rsidRPr="00A20CB1">
        <w:rPr>
          <w:rFonts w:ascii="Times New Roman" w:hAnsi="Times New Roman"/>
          <w:color w:val="FF0000"/>
          <w:sz w:val="28"/>
          <w:szCs w:val="28"/>
          <w:lang w:val="kk-KZ"/>
        </w:rPr>
        <w:t xml:space="preserve"> </w:t>
      </w:r>
      <w:r w:rsidRPr="00A20CB1">
        <w:rPr>
          <w:rFonts w:ascii="Times New Roman" w:hAnsi="Times New Roman"/>
          <w:sz w:val="28"/>
          <w:szCs w:val="28"/>
          <w:lang w:val="kk-KZ"/>
        </w:rPr>
        <w:t>негізінде жүзеге асырылған. Оқу жұмыс жоспарында екі мектепалды даярлық тобында – 40 сағатты оқыту көзделген. Ұйымдастырылған оқу қызметінің жалпы инварианттық бөлімінен – 34 сағат, оның ішінде  «Денсаулық» білім беру саласы бойынша – 6  сағат, «Қатынас» саласы бойынша – 10 сағат, «Таным» саласы бойынша – 5 сағат, «Шығармашылық» саласы бойынша – 10 сағат, «Әлеуметтік орта» саласы бойынша – 3  сағат және вариативті бөліктен – 6 сағат оқыту белгіленген.</w:t>
      </w:r>
    </w:p>
    <w:p w:rsidR="00A20CB1" w:rsidRPr="00A20CB1" w:rsidRDefault="00A20CB1" w:rsidP="00A20CB1">
      <w:pPr>
        <w:spacing w:after="0" w:line="0" w:lineRule="atLeast"/>
        <w:jc w:val="both"/>
        <w:rPr>
          <w:rFonts w:ascii="Times New Roman" w:hAnsi="Times New Roman"/>
          <w:b/>
          <w:color w:val="FF0000"/>
          <w:sz w:val="28"/>
          <w:szCs w:val="28"/>
          <w:lang w:val="kk-KZ"/>
        </w:rPr>
      </w:pPr>
      <w:r w:rsidRPr="00A20CB1">
        <w:rPr>
          <w:rFonts w:ascii="Times New Roman" w:hAnsi="Times New Roman"/>
          <w:b/>
          <w:sz w:val="28"/>
          <w:szCs w:val="28"/>
          <w:lang w:val="kk-KZ"/>
        </w:rPr>
        <w:t xml:space="preserve">    Қорытынды:</w:t>
      </w:r>
      <w:r w:rsidRPr="00A20CB1">
        <w:rPr>
          <w:rFonts w:ascii="Times New Roman" w:hAnsi="Times New Roman"/>
          <w:color w:val="FF0000"/>
          <w:sz w:val="28"/>
          <w:szCs w:val="28"/>
          <w:lang w:val="kk-KZ"/>
        </w:rPr>
        <w:t xml:space="preserve"> </w:t>
      </w:r>
      <w:r w:rsidRPr="00A20CB1">
        <w:rPr>
          <w:rFonts w:ascii="Times New Roman" w:hAnsi="Times New Roman"/>
          <w:b/>
          <w:sz w:val="28"/>
          <w:szCs w:val="28"/>
          <w:lang w:val="kk-KZ"/>
        </w:rPr>
        <w:t>МДТО ҮОЖ белгіленген тәрбиел</w:t>
      </w:r>
      <w:r w:rsidR="00EA2374">
        <w:rPr>
          <w:rFonts w:ascii="Times New Roman" w:hAnsi="Times New Roman"/>
          <w:b/>
          <w:sz w:val="28"/>
          <w:szCs w:val="28"/>
          <w:lang w:val="kk-KZ"/>
        </w:rPr>
        <w:t xml:space="preserve">енушілердің оқу жүктемесінің </w:t>
      </w:r>
      <w:r w:rsidRPr="00A20CB1">
        <w:rPr>
          <w:rFonts w:ascii="Times New Roman" w:hAnsi="Times New Roman"/>
          <w:b/>
          <w:sz w:val="28"/>
          <w:szCs w:val="28"/>
          <w:lang w:val="kk-KZ"/>
        </w:rPr>
        <w:t xml:space="preserve">жоғары </w:t>
      </w:r>
      <w:r w:rsidR="00EA2374">
        <w:rPr>
          <w:rFonts w:ascii="Times New Roman" w:hAnsi="Times New Roman"/>
          <w:b/>
          <w:sz w:val="28"/>
          <w:szCs w:val="28"/>
          <w:lang w:val="kk-KZ"/>
        </w:rPr>
        <w:t xml:space="preserve">шекті </w:t>
      </w:r>
      <w:r w:rsidRPr="00A20CB1">
        <w:rPr>
          <w:rFonts w:ascii="Times New Roman" w:hAnsi="Times New Roman"/>
          <w:b/>
          <w:sz w:val="28"/>
          <w:szCs w:val="28"/>
          <w:lang w:val="kk-KZ"/>
        </w:rPr>
        <w:t>көлеміне қойылатын талаптарға сәйкестігі  сақталған.</w:t>
      </w:r>
      <w:r w:rsidRPr="00A20CB1">
        <w:rPr>
          <w:rFonts w:ascii="Times New Roman" w:hAnsi="Times New Roman"/>
          <w:b/>
          <w:color w:val="FF0000"/>
          <w:sz w:val="28"/>
          <w:szCs w:val="28"/>
          <w:lang w:val="kk-KZ"/>
        </w:rPr>
        <w:t xml:space="preserve"> </w:t>
      </w:r>
    </w:p>
    <w:p w:rsidR="00A20CB1" w:rsidRPr="00A20CB1" w:rsidRDefault="00A20CB1" w:rsidP="00A20CB1">
      <w:pPr>
        <w:spacing w:after="0" w:line="0" w:lineRule="atLeast"/>
        <w:jc w:val="both"/>
        <w:rPr>
          <w:sz w:val="28"/>
          <w:szCs w:val="28"/>
          <w:lang w:val="kk-KZ"/>
        </w:rPr>
      </w:pPr>
      <w:r w:rsidRPr="00A20CB1">
        <w:rPr>
          <w:rFonts w:ascii="Times New Roman" w:hAnsi="Times New Roman"/>
          <w:b/>
          <w:sz w:val="28"/>
          <w:szCs w:val="28"/>
          <w:lang w:val="kk-KZ"/>
        </w:rPr>
        <w:t xml:space="preserve">    Бағалау   нәтижесі:  </w:t>
      </w:r>
      <w:r w:rsidRPr="00A20CB1">
        <w:rPr>
          <w:rFonts w:ascii="Times New Roman" w:hAnsi="Times New Roman"/>
          <w:sz w:val="28"/>
          <w:szCs w:val="28"/>
          <w:lang w:val="kk-KZ"/>
        </w:rPr>
        <w:t>2021 – 2022 оқу жылында мектепалды даярлық топтарында  оқу жылының ұзақтығы 32 оқу аптасын   құрайды.</w:t>
      </w:r>
      <w:r w:rsidRPr="00A20CB1">
        <w:rPr>
          <w:rFonts w:ascii="Times New Roman" w:hAnsi="Times New Roman"/>
          <w:color w:val="FF0000"/>
          <w:sz w:val="28"/>
          <w:szCs w:val="28"/>
          <w:lang w:val="kk-KZ"/>
        </w:rPr>
        <w:t xml:space="preserve"> </w:t>
      </w:r>
      <w:r w:rsidRPr="00A20CB1">
        <w:rPr>
          <w:rFonts w:ascii="Times New Roman" w:hAnsi="Times New Roman"/>
          <w:sz w:val="28"/>
          <w:szCs w:val="28"/>
          <w:lang w:val="kk-KZ"/>
        </w:rPr>
        <w:t>Мектепалды даярлық топтарын оқыту Қазақстан Республикасы Білім және ғылым министрінің 2018 жылғы 31 қазандағы №604 бұйрығымен бекітілген Білім берудің барлық деңгейінің мемлекеттік  жалпыға міндетті білім беру стандарты «Қазақстан Республикасында мектепке дейінгі тәрбие мен оқытудың үлгілік оқу жоспарларын бекіту туралы»  ҚР БҒМ  2012  жылғы 20 желтоқсандағы №557 бұйрығы,</w:t>
      </w:r>
      <w:r w:rsidRPr="00A20CB1">
        <w:rPr>
          <w:rFonts w:ascii="Times New Roman" w:hAnsi="Times New Roman"/>
          <w:color w:val="FF0000"/>
          <w:sz w:val="28"/>
          <w:szCs w:val="28"/>
          <w:lang w:val="kk-KZ"/>
        </w:rPr>
        <w:t xml:space="preserve"> </w:t>
      </w:r>
      <w:r w:rsidRPr="00A20CB1">
        <w:rPr>
          <w:rFonts w:ascii="Times New Roman" w:hAnsi="Times New Roman"/>
          <w:sz w:val="28"/>
          <w:szCs w:val="28"/>
          <w:lang w:val="kk-KZ"/>
        </w:rPr>
        <w:t>Қазақстан Республикасы Білім және ғылым министрінің 2016 жылғы 12 тамыздағы №499 бұйрығы және Қазақстан Республикасы Білім және ғылым министрлігі Ы.Алтынсарин атындағы Ұлттық академиясының «2020 – 2021 оқу жылында Қазақстан Республикасының орта білім береу ұйымдарында оқу процесін ұйымдастырудың ерекшеліктері туралы» әдістемелік нұсқау хаты</w:t>
      </w:r>
      <w:r w:rsidRPr="00A20CB1">
        <w:rPr>
          <w:rFonts w:ascii="Times New Roman" w:hAnsi="Times New Roman"/>
          <w:color w:val="FF0000"/>
          <w:sz w:val="28"/>
          <w:szCs w:val="28"/>
          <w:lang w:val="kk-KZ"/>
        </w:rPr>
        <w:t xml:space="preserve"> </w:t>
      </w:r>
      <w:r w:rsidRPr="00A20CB1">
        <w:rPr>
          <w:rFonts w:ascii="Times New Roman" w:hAnsi="Times New Roman"/>
          <w:sz w:val="28"/>
          <w:szCs w:val="28"/>
          <w:lang w:val="kk-KZ"/>
        </w:rPr>
        <w:t>негізінде жүзеге асырылған.</w:t>
      </w:r>
      <w:r w:rsidRPr="00A20CB1">
        <w:rPr>
          <w:rFonts w:ascii="Times New Roman" w:hAnsi="Times New Roman"/>
          <w:color w:val="FF0000"/>
          <w:sz w:val="28"/>
          <w:szCs w:val="28"/>
          <w:lang w:val="kk-KZ"/>
        </w:rPr>
        <w:t xml:space="preserve"> </w:t>
      </w:r>
      <w:r w:rsidRPr="00A20CB1">
        <w:rPr>
          <w:rFonts w:ascii="Times New Roman" w:hAnsi="Times New Roman"/>
          <w:sz w:val="28"/>
          <w:szCs w:val="28"/>
          <w:lang w:val="kk-KZ"/>
        </w:rPr>
        <w:t>Оқу жұмыс жоспарында екі мектепалды даярлық тобында – 40 сағатты оқыту көзделген.  Ұйымдастырылған оқу қызметінің жалпы инварианттық бөлімінен – 34  сағат, оның ішінде  «Денсаулық» білім беру саласы бойынша – 6 сағат,</w:t>
      </w:r>
      <w:r w:rsidRPr="00A20CB1">
        <w:rPr>
          <w:rFonts w:ascii="Times New Roman" w:hAnsi="Times New Roman"/>
          <w:color w:val="FF0000"/>
          <w:sz w:val="28"/>
          <w:szCs w:val="28"/>
          <w:lang w:val="kk-KZ"/>
        </w:rPr>
        <w:t xml:space="preserve"> </w:t>
      </w:r>
      <w:r w:rsidRPr="00A20CB1">
        <w:rPr>
          <w:rFonts w:ascii="Times New Roman" w:hAnsi="Times New Roman"/>
          <w:sz w:val="28"/>
          <w:szCs w:val="28"/>
          <w:lang w:val="kk-KZ"/>
        </w:rPr>
        <w:t>«Комуникация» саласы бойынша – 10 сағат, «Таным» саласы бойынша – 5 сағат, «Шығармашылық» саласы бойынша – 10 сағат, «Әлеумет» саласы бойынша – 3  сағат және вариативті бөліктен – 6 сағат оқыту белгіленген. Оқу жылында жасалған тарификацияға Қазақстан Республикасы Президентінің «</w:t>
      </w:r>
      <w:r w:rsidRPr="00A20CB1">
        <w:rPr>
          <w:rFonts w:ascii="Times New Roman" w:hAnsi="Times New Roman" w:cs="Times New Roman"/>
          <w:sz w:val="28"/>
          <w:szCs w:val="28"/>
          <w:lang w:val="kk-KZ"/>
        </w:rPr>
        <w:t xml:space="preserve">Педагог мәртебесі туралы» заңындағы  8 – баптың 3 – тармағының  </w:t>
      </w:r>
      <w:r w:rsidRPr="00A20CB1">
        <w:rPr>
          <w:rFonts w:ascii="Times New Roman" w:hAnsi="Times New Roman" w:cs="Times New Roman"/>
          <w:sz w:val="28"/>
          <w:szCs w:val="28"/>
          <w:lang w:val="kk-KZ"/>
        </w:rPr>
        <w:lastRenderedPageBreak/>
        <w:t>3 – тармақшасына сәйкес 4 сағат қосылып, екі мектепалды даярлық тобының тәрбиешісіне 48 сағат  көрсетілген.</w:t>
      </w:r>
    </w:p>
    <w:p w:rsidR="00A20CB1" w:rsidRPr="00A20CB1" w:rsidRDefault="00A20CB1" w:rsidP="00A20CB1">
      <w:pPr>
        <w:spacing w:after="0" w:line="0" w:lineRule="atLeast"/>
        <w:jc w:val="both"/>
        <w:rPr>
          <w:rFonts w:ascii="Times New Roman" w:hAnsi="Times New Roman"/>
          <w:b/>
          <w:sz w:val="28"/>
          <w:szCs w:val="28"/>
          <w:lang w:val="kk-KZ"/>
        </w:rPr>
      </w:pPr>
      <w:r w:rsidRPr="00A20CB1">
        <w:rPr>
          <w:rFonts w:ascii="Times New Roman" w:hAnsi="Times New Roman"/>
          <w:b/>
          <w:sz w:val="28"/>
          <w:szCs w:val="28"/>
          <w:lang w:val="kk-KZ"/>
        </w:rPr>
        <w:t xml:space="preserve">    Қорытынды: МДТО ҮОЖ белгіленген тәрбиел</w:t>
      </w:r>
      <w:r w:rsidR="00EA2374">
        <w:rPr>
          <w:rFonts w:ascii="Times New Roman" w:hAnsi="Times New Roman"/>
          <w:b/>
          <w:sz w:val="28"/>
          <w:szCs w:val="28"/>
          <w:lang w:val="kk-KZ"/>
        </w:rPr>
        <w:t xml:space="preserve">енушілердің оқу жүктемесінің </w:t>
      </w:r>
      <w:r w:rsidRPr="00A20CB1">
        <w:rPr>
          <w:rFonts w:ascii="Times New Roman" w:hAnsi="Times New Roman"/>
          <w:b/>
          <w:sz w:val="28"/>
          <w:szCs w:val="28"/>
          <w:lang w:val="kk-KZ"/>
        </w:rPr>
        <w:t xml:space="preserve">жоғары </w:t>
      </w:r>
      <w:r w:rsidR="00EA2374">
        <w:rPr>
          <w:rFonts w:ascii="Times New Roman" w:hAnsi="Times New Roman"/>
          <w:b/>
          <w:sz w:val="28"/>
          <w:szCs w:val="28"/>
          <w:lang w:val="kk-KZ"/>
        </w:rPr>
        <w:t xml:space="preserve">шекті </w:t>
      </w:r>
      <w:r w:rsidRPr="00A20CB1">
        <w:rPr>
          <w:rFonts w:ascii="Times New Roman" w:hAnsi="Times New Roman"/>
          <w:b/>
          <w:sz w:val="28"/>
          <w:szCs w:val="28"/>
          <w:lang w:val="kk-KZ"/>
        </w:rPr>
        <w:t xml:space="preserve">көлеміне қойылатын талаптарға сәйкестігі  сақталған. </w:t>
      </w:r>
    </w:p>
    <w:p w:rsidR="00A20CB1" w:rsidRPr="00A20CB1" w:rsidRDefault="00A20CB1" w:rsidP="00A20CB1">
      <w:pPr>
        <w:spacing w:after="0" w:line="0" w:lineRule="atLeast"/>
        <w:jc w:val="both"/>
        <w:rPr>
          <w:sz w:val="28"/>
          <w:szCs w:val="28"/>
          <w:lang w:val="kk-KZ"/>
        </w:rPr>
      </w:pPr>
      <w:r w:rsidRPr="00A20CB1">
        <w:rPr>
          <w:rFonts w:ascii="Times New Roman" w:hAnsi="Times New Roman"/>
          <w:b/>
          <w:sz w:val="28"/>
          <w:szCs w:val="28"/>
          <w:lang w:val="kk-KZ"/>
        </w:rPr>
        <w:t xml:space="preserve">    Бағалау   нәтижесі:  </w:t>
      </w:r>
      <w:r w:rsidRPr="00A20CB1">
        <w:rPr>
          <w:rFonts w:ascii="Times New Roman" w:hAnsi="Times New Roman"/>
          <w:sz w:val="28"/>
          <w:szCs w:val="28"/>
          <w:lang w:val="kk-KZ"/>
        </w:rPr>
        <w:t>2022 – 2023 оқу жылында мектепалды даярлық топтарында  оқу жылының ұзақтығы 32 оқу аптасын   құрайды.</w:t>
      </w:r>
      <w:r w:rsidRPr="00A20CB1">
        <w:rPr>
          <w:rFonts w:ascii="Times New Roman" w:hAnsi="Times New Roman"/>
          <w:color w:val="FF0000"/>
          <w:sz w:val="28"/>
          <w:szCs w:val="28"/>
          <w:lang w:val="kk-KZ"/>
        </w:rPr>
        <w:t xml:space="preserve"> </w:t>
      </w:r>
      <w:r w:rsidRPr="00A20CB1">
        <w:rPr>
          <w:rFonts w:ascii="Times New Roman" w:hAnsi="Times New Roman"/>
          <w:sz w:val="28"/>
          <w:szCs w:val="28"/>
          <w:lang w:val="kk-KZ"/>
        </w:rPr>
        <w:t xml:space="preserve">Мектепалды даярлық топтарын оқыту </w:t>
      </w:r>
      <w:r w:rsidRPr="00A20CB1">
        <w:rPr>
          <w:rFonts w:ascii="Times New Roman" w:hAnsi="Times New Roman"/>
          <w:iCs/>
          <w:sz w:val="28"/>
          <w:szCs w:val="28"/>
          <w:lang w:val="kk-KZ"/>
        </w:rPr>
        <w:t>Мектепалды даярлық сыныптарында білім беру процесі</w:t>
      </w:r>
      <w:r w:rsidRPr="00A20CB1">
        <w:rPr>
          <w:rFonts w:ascii="Times New Roman" w:hAnsi="Times New Roman"/>
          <w:sz w:val="28"/>
          <w:szCs w:val="28"/>
          <w:lang w:val="kk-KZ"/>
        </w:rPr>
        <w:t xml:space="preserve"> </w:t>
      </w:r>
      <w:r w:rsidRPr="00A20CB1">
        <w:rPr>
          <w:rFonts w:ascii="Times New Roman" w:hAnsi="Times New Roman"/>
          <w:color w:val="000000"/>
          <w:sz w:val="28"/>
          <w:szCs w:val="28"/>
          <w:lang w:val="kk-KZ"/>
        </w:rPr>
        <w:t>Қазақстан Республикасы Оқу-ағарту министрінің 2022 жылғы 3 тамыздағы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№348 бұйрығы</w:t>
      </w:r>
      <w:r w:rsidRPr="00A20CB1">
        <w:rPr>
          <w:rFonts w:ascii="Times New Roman" w:hAnsi="Times New Roman"/>
          <w:sz w:val="28"/>
          <w:szCs w:val="28"/>
          <w:lang w:val="kk-KZ"/>
        </w:rPr>
        <w:t xml:space="preserve"> және Қазақстан Республикасының Оқу-ағарту министрлігі мен Ы. Алтынсарин атындағы Ұлттық білім академиясы ұсынған «2022 – 2023 оқу жылында Қазақстан Республикасының орта білім беру ұйымдарында оқу-тәрбие процесін ұйымдастырудың ерекшеліктері туралы» әдістемелік нұсқау хаты негізінде жүзеге асырылған.</w:t>
      </w:r>
      <w:r w:rsidRPr="00A20CB1">
        <w:rPr>
          <w:rFonts w:ascii="Times New Roman" w:hAnsi="Times New Roman"/>
          <w:color w:val="FF0000"/>
          <w:sz w:val="28"/>
          <w:szCs w:val="28"/>
          <w:lang w:val="kk-KZ"/>
        </w:rPr>
        <w:t xml:space="preserve"> </w:t>
      </w:r>
      <w:r w:rsidRPr="00A20CB1">
        <w:rPr>
          <w:rFonts w:ascii="Times New Roman" w:hAnsi="Times New Roman"/>
          <w:sz w:val="28"/>
          <w:szCs w:val="28"/>
          <w:lang w:val="kk-KZ"/>
        </w:rPr>
        <w:t>Оқу жұмыс жоспарында  барлық сағат саны</w:t>
      </w:r>
      <w:r w:rsidRPr="00A20CB1">
        <w:rPr>
          <w:rFonts w:ascii="Times New Roman" w:hAnsi="Times New Roman"/>
          <w:color w:val="FF0000"/>
          <w:sz w:val="28"/>
          <w:szCs w:val="28"/>
          <w:lang w:val="kk-KZ"/>
        </w:rPr>
        <w:t xml:space="preserve"> </w:t>
      </w:r>
      <w:r w:rsidRPr="00A20CB1">
        <w:rPr>
          <w:rFonts w:ascii="Times New Roman" w:hAnsi="Times New Roman"/>
          <w:sz w:val="28"/>
          <w:szCs w:val="28"/>
          <w:lang w:val="kk-KZ"/>
        </w:rPr>
        <w:t>– 40 сағат</w:t>
      </w:r>
      <w:r w:rsidR="00EA2374">
        <w:rPr>
          <w:rFonts w:ascii="Times New Roman" w:hAnsi="Times New Roman"/>
          <w:sz w:val="28"/>
          <w:szCs w:val="28"/>
          <w:lang w:val="kk-KZ"/>
        </w:rPr>
        <w:t xml:space="preserve"> қамтылған</w:t>
      </w:r>
      <w:r w:rsidRPr="00A20CB1">
        <w:rPr>
          <w:rFonts w:ascii="Times New Roman" w:hAnsi="Times New Roman"/>
          <w:sz w:val="28"/>
          <w:szCs w:val="28"/>
          <w:lang w:val="kk-KZ"/>
        </w:rPr>
        <w:t>. Ұйымдастырылған оқу қызметінің жалпы инварианттық бөлімінен – 40  сағат, оның ішінде  «Дене шынықтыру» білім беру саласы бойынша – 6 сағат,</w:t>
      </w:r>
      <w:r w:rsidRPr="00A20CB1">
        <w:rPr>
          <w:rFonts w:ascii="Times New Roman" w:hAnsi="Times New Roman"/>
          <w:color w:val="FF0000"/>
          <w:sz w:val="28"/>
          <w:szCs w:val="28"/>
          <w:lang w:val="kk-KZ"/>
        </w:rPr>
        <w:t xml:space="preserve"> </w:t>
      </w:r>
      <w:r w:rsidRPr="00A20CB1">
        <w:rPr>
          <w:rFonts w:ascii="Times New Roman" w:hAnsi="Times New Roman"/>
          <w:sz w:val="28"/>
          <w:szCs w:val="28"/>
          <w:lang w:val="kk-KZ"/>
        </w:rPr>
        <w:t>«Сөйлеуді дамыту» саласы бойынша – 4 сағат (оның ішінде: қарым-қатынас іс-әрекеті, көркем әдебиет пәніне – 4 сағат, қарым-қатынас іс-әрекеті, қазақ тілі пәніне – 4 сағат), «Сауат ашу негіздері» (қарым-қатынас іс-әрекеті, танымдық іс-әрекет) саласы бойынша – 6 сағат, «Математика негіздері» (танымдық іс-әрекет, зерттеу іс-әрекеті) саласы бойынша – 6 сағат, «Қоршаған ортамен таныстыру» (қарым-қатынас іс-әрекеті, танымдық іс-әрекет, зерттеу іс-әрекеті, еңбек іс-әрекеті) саласы бойынша – 4  сағат, «Сурет салу» (мүсіндеу, сурет салу, құрастыру) саласы бойынша – 2 сағат, «Шығармашылық іс-әрекеті, бейнелеу іс-әрекеті» (музыка) саласы бойынша – 4 сағат қамтылған. Оқу жылында жасалған тарификацияға Қазақстан Республикасы Президентінің «</w:t>
      </w:r>
      <w:r w:rsidRPr="00A20CB1">
        <w:rPr>
          <w:rFonts w:ascii="Times New Roman" w:hAnsi="Times New Roman" w:cs="Times New Roman"/>
          <w:sz w:val="28"/>
          <w:szCs w:val="28"/>
          <w:lang w:val="kk-KZ"/>
        </w:rPr>
        <w:t>Педагог мәртебесі туралы» заңындағы  8 – баптың 3 – тармағының  3 – тармақшасына сәйкес 4 сағат қосылып, екі мектепалды даярлық тобының тәрбиешісіне 48 сағат  көрсетілген.</w:t>
      </w:r>
    </w:p>
    <w:p w:rsidR="00A20CB1" w:rsidRPr="00A20CB1" w:rsidRDefault="00A20CB1" w:rsidP="00A20CB1">
      <w:pPr>
        <w:rPr>
          <w:rFonts w:ascii="Times New Roman" w:hAnsi="Times New Roman"/>
          <w:b/>
          <w:sz w:val="28"/>
          <w:szCs w:val="28"/>
          <w:lang w:val="kk-KZ"/>
        </w:rPr>
      </w:pPr>
      <w:r w:rsidRPr="00A20CB1">
        <w:rPr>
          <w:rFonts w:ascii="Times New Roman" w:hAnsi="Times New Roman"/>
          <w:b/>
          <w:sz w:val="28"/>
          <w:szCs w:val="28"/>
          <w:lang w:val="kk-KZ"/>
        </w:rPr>
        <w:t xml:space="preserve">    Қорытынды: МДТО ҮОЖ белгіленген тәрбиел</w:t>
      </w:r>
      <w:r w:rsidR="00EA2374">
        <w:rPr>
          <w:rFonts w:ascii="Times New Roman" w:hAnsi="Times New Roman"/>
          <w:b/>
          <w:sz w:val="28"/>
          <w:szCs w:val="28"/>
          <w:lang w:val="kk-KZ"/>
        </w:rPr>
        <w:t xml:space="preserve">енушілердің оқу жүктемесінің </w:t>
      </w:r>
      <w:r w:rsidRPr="00A20CB1">
        <w:rPr>
          <w:rFonts w:ascii="Times New Roman" w:hAnsi="Times New Roman"/>
          <w:b/>
          <w:sz w:val="28"/>
          <w:szCs w:val="28"/>
          <w:lang w:val="kk-KZ"/>
        </w:rPr>
        <w:t xml:space="preserve">жоғары </w:t>
      </w:r>
      <w:r w:rsidR="00EA2374">
        <w:rPr>
          <w:rFonts w:ascii="Times New Roman" w:hAnsi="Times New Roman"/>
          <w:b/>
          <w:sz w:val="28"/>
          <w:szCs w:val="28"/>
          <w:lang w:val="kk-KZ"/>
        </w:rPr>
        <w:t xml:space="preserve">шекті </w:t>
      </w:r>
      <w:r w:rsidRPr="00A20CB1">
        <w:rPr>
          <w:rFonts w:ascii="Times New Roman" w:hAnsi="Times New Roman"/>
          <w:b/>
          <w:sz w:val="28"/>
          <w:szCs w:val="28"/>
          <w:lang w:val="kk-KZ"/>
        </w:rPr>
        <w:t>көлеміне қойылатын талаптарға сәйкестігі сақталған.</w:t>
      </w:r>
    </w:p>
    <w:p w:rsidR="00A20CB1" w:rsidRPr="00A20CB1" w:rsidRDefault="00A20CB1" w:rsidP="00A20CB1">
      <w:pPr>
        <w:rPr>
          <w:rFonts w:ascii="Times New Roman" w:hAnsi="Times New Roman"/>
          <w:b/>
          <w:sz w:val="28"/>
          <w:szCs w:val="28"/>
          <w:lang w:val="kk-KZ"/>
        </w:rPr>
      </w:pPr>
    </w:p>
    <w:p w:rsidR="00A20CB1" w:rsidRPr="00A20CB1" w:rsidRDefault="00A20CB1" w:rsidP="00A20CB1">
      <w:pPr>
        <w:rPr>
          <w:rFonts w:ascii="Times New Roman" w:hAnsi="Times New Roman"/>
          <w:b/>
          <w:sz w:val="28"/>
          <w:szCs w:val="28"/>
          <w:lang w:val="kk-KZ"/>
        </w:rPr>
      </w:pPr>
    </w:p>
    <w:p w:rsidR="00A20CB1" w:rsidRPr="00A20CB1" w:rsidRDefault="00A20CB1" w:rsidP="00A20CB1">
      <w:pPr>
        <w:spacing w:after="0"/>
        <w:jc w:val="center"/>
        <w:rPr>
          <w:rFonts w:ascii="Times New Roman" w:hAnsi="Times New Roman" w:cs="Times New Roman"/>
          <w:b/>
          <w:sz w:val="28"/>
          <w:szCs w:val="28"/>
          <w:lang w:val="kk-KZ"/>
        </w:rPr>
      </w:pPr>
      <w:r w:rsidRPr="00A20CB1">
        <w:rPr>
          <w:rFonts w:ascii="Times New Roman" w:hAnsi="Times New Roman" w:cs="Times New Roman"/>
          <w:b/>
          <w:color w:val="000000"/>
          <w:sz w:val="28"/>
          <w:szCs w:val="28"/>
          <w:lang w:val="kk-KZ"/>
        </w:rPr>
        <w:t xml:space="preserve">Білім беру ұйымының </w:t>
      </w:r>
      <w:r w:rsidRPr="00EA2374">
        <w:rPr>
          <w:rFonts w:ascii="Times New Roman" w:hAnsi="Times New Roman" w:cs="Times New Roman"/>
          <w:b/>
          <w:color w:val="000000"/>
          <w:sz w:val="28"/>
          <w:szCs w:val="28"/>
          <w:lang w:val="kk-KZ"/>
        </w:rPr>
        <w:t xml:space="preserve">басшысы    </w:t>
      </w:r>
      <w:r w:rsidR="00EA2374">
        <w:rPr>
          <w:rFonts w:ascii="Times New Roman" w:hAnsi="Times New Roman" w:cs="Times New Roman"/>
          <w:b/>
          <w:color w:val="000000"/>
          <w:sz w:val="28"/>
          <w:szCs w:val="28"/>
          <w:lang w:val="kk-KZ"/>
        </w:rPr>
        <w:t xml:space="preserve"> </w:t>
      </w:r>
      <w:r w:rsidRPr="00EA2374">
        <w:rPr>
          <w:rFonts w:ascii="Times New Roman" w:hAnsi="Times New Roman" w:cs="Times New Roman"/>
          <w:b/>
          <w:color w:val="000000"/>
          <w:sz w:val="28"/>
          <w:szCs w:val="28"/>
          <w:lang w:val="kk-KZ"/>
        </w:rPr>
        <w:t xml:space="preserve">                            К.Б.Кожалепесов</w:t>
      </w:r>
    </w:p>
    <w:sectPr w:rsidR="00A20CB1" w:rsidRPr="00A20CB1" w:rsidSect="00A20CB1">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A20CB1"/>
    <w:rsid w:val="00A20CB1"/>
    <w:rsid w:val="00E260D2"/>
    <w:rsid w:val="00EA23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0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838</Words>
  <Characters>4779</Characters>
  <Application>Microsoft Office Word</Application>
  <DocSecurity>0</DocSecurity>
  <Lines>39</Lines>
  <Paragraphs>11</Paragraphs>
  <ScaleCrop>false</ScaleCrop>
  <Company/>
  <LinksUpToDate>false</LinksUpToDate>
  <CharactersWithSpaces>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Мектеп88</dc:creator>
  <cp:keywords/>
  <dc:description/>
  <cp:lastModifiedBy>Мектеп88</cp:lastModifiedBy>
  <cp:revision>4</cp:revision>
  <dcterms:created xsi:type="dcterms:W3CDTF">2023-03-14T10:09:00Z</dcterms:created>
  <dcterms:modified xsi:type="dcterms:W3CDTF">2023-03-14T10:19:00Z</dcterms:modified>
</cp:coreProperties>
</file>